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1. Tüp vanaları için yağ kullanmayın. Vana sıkışmış ise vanayı açmak için uğraşmayın ve tüpü üreticisine teslim ederek yenisini alın. 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2. Tüpleri asla vana ve </w:t>
      </w:r>
      <w:proofErr w:type="gramStart"/>
      <w:r w:rsidRPr="007F75EB">
        <w:rPr>
          <w:rFonts w:ascii="Times New Roman" w:eastAsia="Calibri" w:hAnsi="Times New Roman"/>
          <w:szCs w:val="24"/>
        </w:rPr>
        <w:t>regülatörleri</w:t>
      </w:r>
      <w:proofErr w:type="gramEnd"/>
      <w:r w:rsidRPr="007F75EB">
        <w:rPr>
          <w:rFonts w:ascii="Times New Roman" w:eastAsia="Calibri" w:hAnsi="Times New Roman"/>
          <w:szCs w:val="24"/>
        </w:rPr>
        <w:t xml:space="preserve"> takılıyken veya vanaları açıkken taşımayın.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>3. Tüpleri boyamayın, etiketini ve içerik bilgilerini değiştirmeyin ve vidalarına müdahale etmeyin.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4. Tüplerdeki veya vanalardaki hasarları kesinlikle görmezden gelmeyin. Hatalı olanları etiketleyin ve üretici firma ile irtibata geçin. 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5. Tüpleri zemin üzerinde yuvarlayarak bir yerden bir yere kesinlikle götürmeyin veya destek amaçlı kullanmayın. 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>6. Tüpleri kaldırırken asla manyetik kaldırıcılar kullanmayın.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>7. Tüplerle çalışmalarda eldiven, koruyucu ayakkabı, gözlük vb. uygun Kişisel Koruyucu Donanımları kullanın.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8. Tüplerin hiçbir zaman tamamen boş olmadığını unutmayın. 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9. Tüplerin, vanaların, güvenlik </w:t>
      </w:r>
      <w:proofErr w:type="gramStart"/>
      <w:r w:rsidRPr="007F75EB">
        <w:rPr>
          <w:rFonts w:ascii="Times New Roman" w:eastAsia="Calibri" w:hAnsi="Times New Roman"/>
          <w:szCs w:val="24"/>
        </w:rPr>
        <w:t>ekipmanlarının</w:t>
      </w:r>
      <w:proofErr w:type="gramEnd"/>
      <w:r w:rsidRPr="007F75EB">
        <w:rPr>
          <w:rFonts w:ascii="Times New Roman" w:eastAsia="Calibri" w:hAnsi="Times New Roman"/>
          <w:szCs w:val="24"/>
        </w:rPr>
        <w:t xml:space="preserve"> bakımını eğitimli bir kişiye yaptırın. 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10. Tüpleri aşınım, sızıntı, çatlak vb. açısından her kullanımdan önce ve günlük olarak kontrol edin. Bu kontrollerin tüpü, boruları, güvenlik </w:t>
      </w:r>
      <w:proofErr w:type="gramStart"/>
      <w:r w:rsidRPr="007F75EB">
        <w:rPr>
          <w:rFonts w:ascii="Times New Roman" w:eastAsia="Calibri" w:hAnsi="Times New Roman"/>
          <w:szCs w:val="24"/>
        </w:rPr>
        <w:t>ekipmanlarını</w:t>
      </w:r>
      <w:proofErr w:type="gramEnd"/>
      <w:r w:rsidRPr="007F75EB">
        <w:rPr>
          <w:rFonts w:ascii="Times New Roman" w:eastAsia="Calibri" w:hAnsi="Times New Roman"/>
          <w:szCs w:val="24"/>
        </w:rPr>
        <w:t>, vanaları, koruma başlığını ve gövdeyi de içerecek şekilde olmasını unutmayın.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11. Sızıntı yapan </w:t>
      </w:r>
      <w:proofErr w:type="gramStart"/>
      <w:r w:rsidRPr="007F75EB">
        <w:rPr>
          <w:rFonts w:ascii="Times New Roman" w:eastAsia="Calibri" w:hAnsi="Times New Roman"/>
          <w:szCs w:val="24"/>
        </w:rPr>
        <w:t>regülatör</w:t>
      </w:r>
      <w:proofErr w:type="gramEnd"/>
      <w:r w:rsidRPr="007F75EB">
        <w:rPr>
          <w:rFonts w:ascii="Times New Roman" w:eastAsia="Calibri" w:hAnsi="Times New Roman"/>
          <w:szCs w:val="24"/>
        </w:rPr>
        <w:t>, vana veya diğer ekipmanları kullanmayın.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>12. Tüpleri kullanan tüm çalışanların, basınçlı gaz tüpleri ile güvenli çalışma konusunda eğitim almasını sağlayın. Bu konuda eğitim aldırmadan, hiçbir çalışanı tüplerle çalıştırmayın.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>13. Tüplerin dolumu, kullanımı, bakımı vb. işlemlerin üretici firmadan temin edilen talimatlar doğrultusunda yapılmasını sağlayın.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14. Talimatları, işçinin kolaylıkla görebileceği yerlere asın. 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>15. Hangi gazla çalıştığınızı öğrenmek için tüpün etiketini okuyun ve gazın/tüpün kullanıma uygun olup olmadığını iki kere kontrol edin.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16. Gaz tüpleri üzerindeki uyarı etiketinin okunaklı olmaması durumunda, üretici firmaya durumu bildirin. 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>17. Adı ve içerik bilgileri okunaklı olarak tanımlanmayan hiçbir basınçlı gaz tüpünü kullanmayın.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18. İçerdiği gazın belirlenmesinde, tüpün kendi rengini kesinlikle dikkate almayın. Renklerin kodlanması üretici firmalara göre değişebileceğinden güvenilir değildir. Ayrıca, koruyucu başlıklar değiştirilebilir olduğundan bunların üzerlerindeki etiketler de yanıltıcı olabilir. 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19. Silindir tüpleri, başlık, vana veya koruyucularından tutarak kaldırmaya çalışmayın. 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20. Tüpü kesinlikle düşürmeyin ve düşerken yakalamaya çalışmayın. 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>21. Basınçlı gaz tüplerinin etrafında kesinlikle sigara içmeyin.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lastRenderedPageBreak/>
        <w:t xml:space="preserve">22. Vanaları açıp kapatmak için yalnızca basınçlı tüpe uygun anahtar veya aletler kullanın. Vanaları açmak için hiçbir zaman pense, </w:t>
      </w:r>
      <w:proofErr w:type="spellStart"/>
      <w:r w:rsidRPr="007F75EB">
        <w:rPr>
          <w:rFonts w:ascii="Times New Roman" w:eastAsia="Calibri" w:hAnsi="Times New Roman"/>
          <w:szCs w:val="24"/>
        </w:rPr>
        <w:t>kargaburun</w:t>
      </w:r>
      <w:proofErr w:type="spellEnd"/>
      <w:r w:rsidRPr="007F75EB">
        <w:rPr>
          <w:rFonts w:ascii="Times New Roman" w:eastAsia="Calibri" w:hAnsi="Times New Roman"/>
          <w:szCs w:val="24"/>
        </w:rPr>
        <w:t xml:space="preserve"> vb. kullanmayın. 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23. Parçaları birleştirmek için veya sızdırmazlığı sağlamak için bant kullanmayın, bu durumda </w:t>
      </w:r>
      <w:proofErr w:type="gramStart"/>
      <w:r w:rsidRPr="007F75EB">
        <w:rPr>
          <w:rFonts w:ascii="Times New Roman" w:eastAsia="Calibri" w:hAnsi="Times New Roman"/>
          <w:szCs w:val="24"/>
        </w:rPr>
        <w:t>regülatörü</w:t>
      </w:r>
      <w:proofErr w:type="gramEnd"/>
      <w:r w:rsidRPr="007F75EB">
        <w:rPr>
          <w:rFonts w:ascii="Times New Roman" w:eastAsia="Calibri" w:hAnsi="Times New Roman"/>
          <w:szCs w:val="24"/>
        </w:rPr>
        <w:t xml:space="preserve"> veya tüpü değiştirin. </w:t>
      </w:r>
    </w:p>
    <w:p w:rsidR="007F75EB" w:rsidRPr="007F75EB" w:rsidRDefault="007F75EB" w:rsidP="00B2423C">
      <w:pPr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7F75EB">
        <w:rPr>
          <w:rFonts w:ascii="Times New Roman" w:eastAsia="Calibri" w:hAnsi="Times New Roman"/>
          <w:szCs w:val="24"/>
        </w:rPr>
        <w:t xml:space="preserve">24. Tüplerin kullanılmadığı zamanlarda vanaları kapatın. 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25. Basınçlı tüplerin etrafı çevrilerek, üstü kapatılmalı ve havalandırması sağlanmalıdır.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26. Basınçlı tüplerin depolandığı alanlarda gerekli uyarı ve ikaz levhaları asılmalıdır.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27. Basınçlı tüpler depo içerisinde dolu/boş şeklinde ayrılarak dik şekilde depolanmalıdır.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28. Basınçlı gaz tüpleri, depolandığı alanlara giriş çıkış yasaklanmalı ve sadece yetkili personelin girişine izin verilmelidir.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29. Basınçlı gaz tüpleri, depolandığı alanlarda da vana koruma başlıkları üzerinde takılı olmalıdır.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30. Basınçlı tüplerin taşınmasında seyyar tekerlekli ve zincirli taşıma arabaları kullanılmalıdır.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31. Tüpler taban kısımlarının dönme hareketi kullanılarak dik olarak elde taşınmamalıdır.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32. Basınçlı tüplerin taşınmasında seyyar tekerlekli ve zincirli taşıma arabaları kullanılmalıdır.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 xml:space="preserve">33. Yanıcı ve yakıcı gaz tüplerinin gaz çıkışlarına  (vana kısmına) alev geri tepme </w:t>
      </w:r>
      <w:proofErr w:type="spellStart"/>
      <w:r w:rsidRPr="007F75EB">
        <w:rPr>
          <w:rFonts w:ascii="Times New Roman" w:hAnsi="Times New Roman"/>
          <w:color w:val="000000"/>
          <w:szCs w:val="24"/>
          <w:lang w:eastAsia="tr-TR"/>
        </w:rPr>
        <w:t>ventilleri</w:t>
      </w:r>
      <w:proofErr w:type="spellEnd"/>
      <w:r w:rsidRPr="007F75EB">
        <w:rPr>
          <w:rFonts w:ascii="Times New Roman" w:hAnsi="Times New Roman"/>
          <w:color w:val="000000"/>
          <w:szCs w:val="24"/>
          <w:lang w:eastAsia="tr-TR"/>
        </w:rPr>
        <w:t xml:space="preserve"> ( emniyet </w:t>
      </w:r>
      <w:proofErr w:type="spellStart"/>
      <w:r w:rsidRPr="007F75EB">
        <w:rPr>
          <w:rFonts w:ascii="Times New Roman" w:hAnsi="Times New Roman"/>
          <w:color w:val="000000"/>
          <w:szCs w:val="24"/>
          <w:lang w:eastAsia="tr-TR"/>
        </w:rPr>
        <w:t>ventili</w:t>
      </w:r>
      <w:proofErr w:type="spellEnd"/>
      <w:r w:rsidRPr="007F75EB">
        <w:rPr>
          <w:rFonts w:ascii="Times New Roman" w:hAnsi="Times New Roman"/>
          <w:color w:val="000000"/>
          <w:szCs w:val="24"/>
          <w:lang w:eastAsia="tr-TR"/>
        </w:rPr>
        <w:t>/alev tutucu ) monte edilmeli ve ani basınç değişikliklerinde alevin geri tepmesi önlenmelidir.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34. Tüpler kullanım sırasında, güneş ışınlarından korunmuş olarak kullanılmalıdır.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35. Boşalan gaz tüpleri sahada bekletilmeden depolandıkları alana görülmelidir.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36. Asetilen, LPG gibi yanıcı gaz tüplerinin bulunduğu bölgelerde kıvılcım çıkaran çalışmalar yapılmamalıdır.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37. Asetilen, LPG gibi yanıcı gaz tüpleri elektrik panoları, yüksek gerilim hatlarının geçtiği bölgelere yakın yerlere konulmamalıdır.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38. Tüpten tüpe gaz transferi yapmak tehlikeli ve yasaktır.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39. Tüplere vurulması ve darbe alması önlenmelidir.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40. İhtiyaç fazlası tüplerin çalışma sahasında bulundurulmasına izin verilmemelidir.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41. Darbe görmüş tüpler kullanılmadan ilgili tedarikçi firmaya geri verilmelidir.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42. İhtiyacı karşılayabilecek hortum uzunluğundan daha uzunu kullanılmamalıdır.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43. Hortumlar makaraya veya tüpe sarılı vaziyette kullanılmamalıdır.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lastRenderedPageBreak/>
        <w:t>44 Bakır borular ve asetilen hortumları birlikte kullanılmamalıdır.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45. Tüpler acil çıkış yolları ve kapılarına, bina giriş ve çıkışlarına konulmamalıdır.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 xml:space="preserve">46. Olası bir yangında öncelikle alev </w:t>
      </w:r>
      <w:proofErr w:type="spellStart"/>
      <w:r w:rsidRPr="007F75EB">
        <w:rPr>
          <w:rFonts w:ascii="Times New Roman" w:hAnsi="Times New Roman"/>
          <w:color w:val="000000"/>
          <w:szCs w:val="24"/>
          <w:lang w:eastAsia="tr-TR"/>
        </w:rPr>
        <w:t>şalomayı</w:t>
      </w:r>
      <w:proofErr w:type="spellEnd"/>
      <w:r w:rsidRPr="007F75EB">
        <w:rPr>
          <w:rFonts w:ascii="Times New Roman" w:hAnsi="Times New Roman"/>
          <w:color w:val="000000"/>
          <w:szCs w:val="24"/>
          <w:lang w:eastAsia="tr-TR"/>
        </w:rPr>
        <w:t xml:space="preserve"> ve oksijen vanasını daha sonra da bütün vanalar kapatılmalıdır.  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47. Tüpe su ile soğutma yaparak acil durum personelinin gelmesi beklenmelidir. Tüpü soğuturken basınçlı su kullanılmamalıdır.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48. Basınçlı tüplerin tedarikçi firmadan vana koruma başlıkları ile birlikte getirilmelidir.</w:t>
      </w:r>
    </w:p>
    <w:p w:rsidR="007F75EB" w:rsidRPr="007F75EB" w:rsidRDefault="007F75EB" w:rsidP="00B2423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7F75EB">
        <w:rPr>
          <w:rFonts w:ascii="Times New Roman" w:hAnsi="Times New Roman"/>
          <w:color w:val="000000"/>
          <w:szCs w:val="24"/>
          <w:lang w:eastAsia="tr-TR"/>
        </w:rPr>
        <w:t>49. Basınçlı tüplerin Malzeme Güvenlik Bilgi Formları (MSDS) tedarikçi firmadan istenmeli, kullanan personelin tüpteki gazın kimyasal özellikleri hakkında bilgilenmesi sağlanmalıdır.</w:t>
      </w:r>
    </w:p>
    <w:p w:rsidR="007E57D7" w:rsidRPr="00FA3CC6" w:rsidRDefault="007E57D7" w:rsidP="00B2423C">
      <w:pPr>
        <w:jc w:val="both"/>
      </w:pPr>
    </w:p>
    <w:sectPr w:rsidR="007E57D7" w:rsidRPr="00FA3CC6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D21" w:rsidRDefault="00075D21">
      <w:r>
        <w:separator/>
      </w:r>
    </w:p>
  </w:endnote>
  <w:endnote w:type="continuationSeparator" w:id="1">
    <w:p w:rsidR="00075D21" w:rsidRDefault="00075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58717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B1" w:rsidRDefault="00C442B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D21" w:rsidRDefault="00075D21">
      <w:r>
        <w:separator/>
      </w:r>
    </w:p>
  </w:footnote>
  <w:footnote w:type="continuationSeparator" w:id="1">
    <w:p w:rsidR="00075D21" w:rsidRDefault="00075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58717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C442B1" w:rsidRDefault="00804901" w:rsidP="00C442B1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C442B1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C442B1" w:rsidP="00C442B1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FA3CC6">
            <w:rPr>
              <w:rFonts w:ascii="Times New Roman" w:hAnsi="Times New Roman"/>
              <w:noProof/>
              <w:position w:val="-28"/>
              <w:sz w:val="20"/>
            </w:rPr>
            <w:t>11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F138A0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58717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58717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04901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58717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58717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58717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04901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="0058717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FA3CC6" w:rsidP="0014403E">
          <w:pPr>
            <w:jc w:val="center"/>
            <w:rPr>
              <w:rFonts w:ascii="Times New Roman" w:hAnsi="Times New Roman"/>
              <w:b/>
              <w:sz w:val="20"/>
            </w:rPr>
          </w:pPr>
          <w:r w:rsidRPr="00FA3CC6">
            <w:rPr>
              <w:rFonts w:ascii="Times New Roman" w:hAnsi="Times New Roman"/>
              <w:b/>
              <w:sz w:val="20"/>
            </w:rPr>
            <w:t xml:space="preserve">Basınçlı Gaz </w:t>
          </w:r>
          <w:proofErr w:type="gramStart"/>
          <w:r w:rsidRPr="00FA3CC6">
            <w:rPr>
              <w:rFonts w:ascii="Times New Roman" w:hAnsi="Times New Roman"/>
              <w:b/>
              <w:sz w:val="20"/>
            </w:rPr>
            <w:t>Tüpleri  Kullanma</w:t>
          </w:r>
          <w:proofErr w:type="gramEnd"/>
          <w:r w:rsidRPr="00FA3CC6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B1" w:rsidRDefault="00C442B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5D21"/>
    <w:rsid w:val="00076E64"/>
    <w:rsid w:val="000B7CF3"/>
    <w:rsid w:val="000D1503"/>
    <w:rsid w:val="000D54D9"/>
    <w:rsid w:val="000E252E"/>
    <w:rsid w:val="00122899"/>
    <w:rsid w:val="00136CD1"/>
    <w:rsid w:val="0014403E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87173"/>
    <w:rsid w:val="005977A7"/>
    <w:rsid w:val="005B112C"/>
    <w:rsid w:val="005C2378"/>
    <w:rsid w:val="005E2673"/>
    <w:rsid w:val="006079A0"/>
    <w:rsid w:val="00612B3A"/>
    <w:rsid w:val="006239CA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7F75EB"/>
    <w:rsid w:val="00804901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AC09EC"/>
    <w:rsid w:val="00B12354"/>
    <w:rsid w:val="00B2423C"/>
    <w:rsid w:val="00B45026"/>
    <w:rsid w:val="00B8479A"/>
    <w:rsid w:val="00BA0BCB"/>
    <w:rsid w:val="00BB0DA7"/>
    <w:rsid w:val="00BC4DCC"/>
    <w:rsid w:val="00BE2E6D"/>
    <w:rsid w:val="00BF038E"/>
    <w:rsid w:val="00C436F8"/>
    <w:rsid w:val="00C442B1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138A0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17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587173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58717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5871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8717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8717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199C-9D8C-47A0-B5E7-45605991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647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21</cp:revision>
  <cp:lastPrinted>2010-12-20T21:35:00Z</cp:lastPrinted>
  <dcterms:created xsi:type="dcterms:W3CDTF">2016-03-28T12:45:00Z</dcterms:created>
  <dcterms:modified xsi:type="dcterms:W3CDTF">2017-01-13T09:40:00Z</dcterms:modified>
</cp:coreProperties>
</file>